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EA05F" w14:textId="77777777" w:rsidR="00504DBD" w:rsidRPr="00A37084" w:rsidRDefault="00504DBD" w:rsidP="00504D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 xml:space="preserve">Перечень услуг, </w:t>
      </w:r>
    </w:p>
    <w:p w14:paraId="280B31DB" w14:textId="77777777" w:rsidR="00504DBD" w:rsidRPr="00A37084" w:rsidRDefault="00504DBD" w:rsidP="00504D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 xml:space="preserve">оказываемых Некоммерческой организацией «Фонд поддержки предпринимательства </w:t>
      </w:r>
    </w:p>
    <w:p w14:paraId="50847420" w14:textId="77777777" w:rsidR="00504DBD" w:rsidRPr="00A37084" w:rsidRDefault="00504DBD" w:rsidP="00504D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 xml:space="preserve">МО «Город Пикалево» </w:t>
      </w:r>
    </w:p>
    <w:p w14:paraId="0467DA1A" w14:textId="77777777" w:rsidR="00504DBD" w:rsidRPr="00A37084" w:rsidRDefault="00504DBD" w:rsidP="00504D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 xml:space="preserve">субъектам малого и среднего предпринимательства, самозанятым гражданам </w:t>
      </w:r>
    </w:p>
    <w:p w14:paraId="1F26CF32" w14:textId="77777777" w:rsidR="00504DBD" w:rsidRPr="00A37084" w:rsidRDefault="00504DBD" w:rsidP="00504D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37084">
        <w:rPr>
          <w:rFonts w:ascii="Times New Roman CYR" w:hAnsi="Times New Roman CYR" w:cs="Times New Roman CYR"/>
          <w:b/>
          <w:bCs/>
          <w:sz w:val="24"/>
          <w:szCs w:val="24"/>
        </w:rPr>
        <w:t>и физическим лицам</w:t>
      </w:r>
    </w:p>
    <w:p w14:paraId="2EE76A09" w14:textId="77777777" w:rsidR="00504DBD" w:rsidRDefault="00504DBD" w:rsidP="00504DB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783"/>
        <w:gridCol w:w="4038"/>
        <w:gridCol w:w="2416"/>
        <w:gridCol w:w="2426"/>
      </w:tblGrid>
      <w:tr w:rsidR="00504DBD" w14:paraId="0DFDCBF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AFEF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№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6DC4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Наименование оказываемой услуги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E17B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Форма поддержки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E707" w14:textId="77777777" w:rsidR="00504DBD" w:rsidRDefault="00504DB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sz w:val="24"/>
                <w:szCs w:val="24"/>
              </w:rPr>
              <w:t>Вид поддержки</w:t>
            </w:r>
          </w:p>
        </w:tc>
      </w:tr>
      <w:tr w:rsidR="00A37084" w14:paraId="0CF3F379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7795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40384B1" w14:textId="7B9BFA9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Консультационная поддержка по вопросам возмещения затрат (предоставления субсидий и грантов)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53EB" w14:textId="77777777" w:rsidR="00A37084" w:rsidRPr="00A37084" w:rsidRDefault="00A37084" w:rsidP="00A3708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1B23" w14:textId="77777777" w:rsidR="00A37084" w:rsidRPr="00A37084" w:rsidRDefault="00A37084" w:rsidP="00A3708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13D2997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0FB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9F6F5FC" w14:textId="29E99B9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операционного финансового менеджмента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819D" w14:textId="77777777" w:rsidR="00A37084" w:rsidRPr="00A37084" w:rsidRDefault="00A37084" w:rsidP="00A3708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3F4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12C0A5B9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5DC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22644B3" w14:textId="0202F229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налоговой режим «Налог на профессиональный доход»)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6587B" w14:textId="77777777" w:rsidR="00A37084" w:rsidRPr="00A37084" w:rsidRDefault="00A37084" w:rsidP="00A3708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>Консультационная поддержка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1BC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A0169A6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75AA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A88AADE" w14:textId="4610BD80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бухгалтерского учета и отчетности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AB4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08E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F8A9354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D615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CA78FC2" w14:textId="0B42B09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финансового моделирования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052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996C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71606B1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F68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DF85A01" w14:textId="187D8094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бизнес-планирования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C4B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469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19DFFE1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B8B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3B9835F" w14:textId="21BA5A93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Консультирование о продуктах и услугах Фонда «Фонд поддержки предпринимательства и промышленности Ленинградской области, </w:t>
            </w:r>
            <w:proofErr w:type="spellStart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микрокредитная</w:t>
            </w:r>
            <w:proofErr w:type="spellEnd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 компания»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8CE8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7F5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09BEB017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469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295C466" w14:textId="053184B6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Консультация по условиям участия в программе микрофинансирования Фонда «Фонд поддержки предпринимательства и промышленности Ленинградской области, </w:t>
            </w:r>
            <w:proofErr w:type="spellStart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микрокредитная</w:t>
            </w:r>
            <w:proofErr w:type="spellEnd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 компания»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C5ED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F132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5D7FCE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0B9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2A68FC6" w14:textId="57BCDC49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Консультация по процедуре регистрации юридических лиц и/или индивидуальных предпринимателей (в том числе выбор организационно-правовой формы, выбор ОКВЭД, </w:t>
            </w: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lastRenderedPageBreak/>
              <w:t>выбор системы налогообложения, процедура регистрации, необходимые документы, открытие расчетного счета, заполнение заявления и пр.)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472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04D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0313B57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1938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0473C42" w14:textId="035BAFC5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процедуре внесения изменений в ЕГРЮЛ и ЕГРИП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6B51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4FD3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2332993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B229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F308DA6" w14:textId="6F72C479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заполнения субъектами малого и среднего предпринимательства отчетности по договорам о предоставлении субсидий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CDB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D4B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3097C4C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D5FA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CF3AF0A" w14:textId="20E840BB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заполнению и подаче форм статистической отчетности субъектами малого и среднего предпринимательства, попавшими в выборочное статистическое обследование на текущий год, форм статистической отчетности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D698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556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741ACC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E6C1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55264BC" w14:textId="090819A2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открытию бизнеса по франшизе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6C58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C42F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AC76377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778F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D8D68EF" w14:textId="16CC0B36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взаимодействия с ресурсоснабжающими организациями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9DAC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AB45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E81855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73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632877F" w14:textId="2CD6C24D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законодательным требованиям к ведению бизнеса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D00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E766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A56130F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3E3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0EDA05F" w14:textId="45E8D9D7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заключения гражданско-правовых договоров (договоры подряда, купли-продажи, аренды, возмездного оказания услуг и т.д.)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0E91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1910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4BB8EAD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0BFA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5A65461" w14:textId="10F9ED1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«Налог на профессиональный доход»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EFE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ECA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67702F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56EB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9DC4792" w14:textId="5F0958FB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Консультация по вопросам участия и продвижения товаров в </w:t>
            </w:r>
            <w:proofErr w:type="spellStart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выставочно</w:t>
            </w:r>
            <w:proofErr w:type="spellEnd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-ярмарочных мероприятиях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2697C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6B6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612DC49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FB26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FE4C1D7" w14:textId="04A775EC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Консультация по процедуре получения субъектами малого и среднего предпринимательства в </w:t>
            </w: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lastRenderedPageBreak/>
              <w:t>пользование (аренду) муниципального имущества на возмездной основе, безвозмездной основе или на льготных условиях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D113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9EE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EDEDAFC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D5D4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4AD02DA" w14:textId="27637EF5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процедуре получения субъектами малого и среднего предпринимательства в пользование (аренду) государственного имущества на возмездной основе, безвозмездной основе или на льготных условиях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410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AA7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0ABAD45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F44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F3E1B15" w14:textId="2F0A3487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патентования и лицензирования объектов интеллектуальной собственности субъекта малого и среднего предпринимательства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DAA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2E3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0E83FB7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14FF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DE947D1" w14:textId="358DE95F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перечню видов деятельности, на которые требуются лицензии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D3D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0B2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C263850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2EF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1D296C4" w14:textId="203EC28C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проведению обязательной классификации гостиниц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8E0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C996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602174F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243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AB92C0B" w14:textId="22BA30F4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сертификации и стандартизации товаров и услуг, в том числе по сертификации системы менеджмента качества в соответствии с международным стандартом ГОСТ ISO 9001, по сертификации технологии производства по принципам ХАССП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889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3C6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32F951D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194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AE68749" w14:textId="5BF4CE0A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заключения социального контракта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EFF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26E55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3CC0AC2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320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5243518" w14:textId="599147D3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вопросу включения в перечень субъектов малого и среднего предпринимательства, имеющих статус социального предприятия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D1F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5521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47D47E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A7B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ABFFF42" w14:textId="357D3C99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мерам поддержки социальных предприятий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5068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7FE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3EABFF98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CB48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84F3298" w14:textId="208A965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вопросам внесения сведений в Единый реестр субъектов малого и среднего предпринимательства (nalog.ru)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B5D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54B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4BA4D65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4182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1D30985" w14:textId="7FB682DC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Консультация по возможностям </w:t>
            </w:r>
            <w:proofErr w:type="gramStart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интернет порталов</w:t>
            </w:r>
            <w:proofErr w:type="gramEnd"/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 / сервисов для субъектов малого и среднего предпринимательства, регистрация на порталах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FF5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A0F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A5E7768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1826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5033868" w14:textId="17C72A69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мерам образовательной поддержки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B60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E6ED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39E0FC5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BA0F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A49A3CC" w14:textId="4EB2B49E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мерам поддержки субъектам малого и среднего предпринимательства и сервисам поддержки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947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4EE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1D562A2F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CB3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BB3BDDE" w14:textId="38C7ED43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мерам финансовой поддержки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D30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842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39123E5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0845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C530593" w14:textId="68E5F157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условиям участия в конкурсном отборе на получение субсидий и грантов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AF51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AB3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16BFD97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CEC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97B5FD1" w14:textId="586873D1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информационного сопровождения деятельности субъектов малого и среднего предпринимательства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79F4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61A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8896F4F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CB5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4B31D38" w14:textId="3A2FF144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Консультационная поддержка по вопросам участия в закупках, продвижения на электронных площадках, электронных торгах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E708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FD0C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68219B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FDB1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83460E4" w14:textId="5C479D76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маркетингу и сбыту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F2C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AD7C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7EDB4215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F0CC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91FC89B" w14:textId="427096F4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Консультационные услуги по вопросам подбора персонала, применения трудового законодательства Российской Федерации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BDF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CC5F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83FB453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1D49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D074487" w14:textId="745BD55F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ведению кадрового учета на предприятиях МСП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9BB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05C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D845838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AD9E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2125B98" w14:textId="02158956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порядку и оформлению необходимых документов для приема на основную работу, на работу по совместительству, по договору гражданско-правового характера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09DD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4808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E821B52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429F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4BDA547" w14:textId="0F426A6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порядку и оформлению необходимых документов на увольнение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74A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042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605489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04FD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84F1C7A" w14:textId="01F8DA2D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по составлению и экспертизе должностных регламентов и инструкций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417E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826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4FC187C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B801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D02D9B3" w14:textId="42D691EA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Введение в основы предпринимательской деятельности "Введение в предпринимательство" (для группы минимум 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91F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F7A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0F26544D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42F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3F89191" w14:textId="3CA8A63C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«Азбука предпринимателя» (для группы минимум 10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5675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D55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A354746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D99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CB3C0CE" w14:textId="2CFE2FAE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«Школа предпринимательства» (для группы минимум 10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87F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BC3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30A4E2F0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123B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9545E69" w14:textId="2E77DE8F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«Мама-предприниматель» (для группы минимум 10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E17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C3A1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00A2DAC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D6CC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2172022" w14:textId="47A1DE34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«Генерация бизнес-идеи»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91E5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B3F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375AE3F5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1DD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974E219" w14:textId="27D64AF5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«Финансовая поддержка»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B22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93CC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2374B679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08BE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4A43997" w14:textId="63065937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«Консультационная поддержка»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2242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E54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6A7FED9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FADA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50C4E31" w14:textId="05998660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«Имущественная поддержка»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953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B8D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6B281BF6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B682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BAE58D7" w14:textId="6DC4B9DC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«Инновационно-производственная поддержка»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121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AAC7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A5106F8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A36D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51B7E90" w14:textId="2F1B1479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«Проектное управление»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33EC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BB7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0DD3D294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3527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E5509F0" w14:textId="3CED40FF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«Юридические аспекты предпринимательства и система налогообложения»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FDE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45DD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524DA3BD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4073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2AF3699" w14:textId="74E344B6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«Сертификация и лицензирование»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559C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2D3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1E3F4C7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7BEE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6920D03" w14:textId="4DCFDE4C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«Проверки субъектов МСП»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A04BB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4F3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00E2B70E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4600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7987219" w14:textId="3A8FDDE8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«Участие в государственных закупках»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0BEA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BD9E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1B1D5BD2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428B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D2699A7" w14:textId="3C40CE05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Программа обучения Корпорации МСП Тренинг «Бизнес-эксперт: </w:t>
            </w: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lastRenderedPageBreak/>
              <w:t>Портал бизнес-навигатора МСП»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61C4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lastRenderedPageBreak/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5FF0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E8511C1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54C4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7B8B5FF" w14:textId="1D2C6D43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«Бизнес по франшизе»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AECD3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37C9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31B33E16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FD24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412A3AB9" w14:textId="4C6855D7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«Самозанятость: инструкция по применению» (для группы минимум 10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BB39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535F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3404768C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9C2C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6FB11714" w14:textId="59B20347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Программа обучения Корпорации МСП Тренинг «Бережливое производство» (для группы минимум 15 человек)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44F6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8461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40B1073A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B59F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28F869A8" w14:textId="1D34A365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Консультация о предоставлении муниципальной услуги по предварительному согласованию внешнего вида информационных конструкций и (или) подтверждению размещенной информационной конструкции требованиям Стандарта оформления и размещения информационных конструкций на фасадах зданий и в населенных пунктах муниципальных образований Ленинградской области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A2427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9C90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  <w:tr w:rsidR="00A37084" w14:paraId="15B532F2" w14:textId="77777777" w:rsidTr="00A3708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0A12" w14:textId="77777777" w:rsidR="00A37084" w:rsidRDefault="00A37084" w:rsidP="00A37084">
            <w:pPr>
              <w:widowControl w:val="0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58E248C0" w14:textId="076D230D" w:rsidR="00A37084" w:rsidRPr="00A37084" w:rsidRDefault="00A37084" w:rsidP="00A37084">
            <w:pPr>
              <w:pStyle w:val="ConsPlusNormal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37084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>СУ / Консультация по вопросам осуществления предпринимательской деятельности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E362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Консультационная поддержка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2D8C" w14:textId="77777777" w:rsidR="00A37084" w:rsidRPr="00A37084" w:rsidRDefault="00A37084" w:rsidP="00A37084">
            <w:pPr>
              <w:rPr>
                <w:rFonts w:cstheme="minorHAnsi"/>
                <w:sz w:val="24"/>
                <w:szCs w:val="24"/>
              </w:rPr>
            </w:pPr>
            <w:r w:rsidRPr="00A37084">
              <w:rPr>
                <w:rFonts w:cstheme="minorHAnsi"/>
                <w:sz w:val="24"/>
                <w:szCs w:val="24"/>
              </w:rPr>
              <w:t xml:space="preserve">Консультационные услуги </w:t>
            </w:r>
          </w:p>
        </w:tc>
      </w:tr>
    </w:tbl>
    <w:p w14:paraId="3CD9DAF0" w14:textId="77777777" w:rsidR="00A80D51" w:rsidRDefault="00A80D51"/>
    <w:sectPr w:rsidR="00A8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12C65"/>
    <w:multiLevelType w:val="hybridMultilevel"/>
    <w:tmpl w:val="D1A05F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BD"/>
    <w:rsid w:val="004B5A5F"/>
    <w:rsid w:val="00504DBD"/>
    <w:rsid w:val="006613D8"/>
    <w:rsid w:val="00A37084"/>
    <w:rsid w:val="00A80D51"/>
    <w:rsid w:val="00F7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A630D"/>
  <w15:docId w15:val="{F7EEF224-121B-4B12-8500-94B9E49F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DBD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4DBD"/>
    <w:rPr>
      <w:color w:val="0000FF" w:themeColor="hyperlink"/>
      <w:u w:val="single"/>
    </w:rPr>
  </w:style>
  <w:style w:type="paragraph" w:customStyle="1" w:styleId="ConsPlusNormal">
    <w:name w:val="ConsPlusNormal"/>
    <w:rsid w:val="00504D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504DBD"/>
    <w:pPr>
      <w:spacing w:after="0" w:line="240" w:lineRule="auto"/>
    </w:pPr>
    <w:rPr>
      <w:rFonts w:eastAsiaTheme="minorEastAsia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8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2025-12-11T06:12:00Z</dcterms:created>
  <dcterms:modified xsi:type="dcterms:W3CDTF">2025-12-11T06:12:00Z</dcterms:modified>
</cp:coreProperties>
</file>